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8CE1E5" w14:textId="77777777" w:rsidR="00606B1F" w:rsidRDefault="00606B1F" w:rsidP="00606B1F">
      <w:pPr>
        <w:pStyle w:val="NormalWeb"/>
        <w:rPr>
          <w:color w:val="000000"/>
        </w:rPr>
      </w:pPr>
      <w:r>
        <w:rPr>
          <w:color w:val="000000"/>
        </w:rPr>
        <w:t>[Your Name]</w:t>
      </w:r>
      <w:r>
        <w:rPr>
          <w:color w:val="000000"/>
        </w:rPr>
        <w:br/>
        <w:t>[Your Address]</w:t>
      </w:r>
      <w:r>
        <w:rPr>
          <w:color w:val="000000"/>
        </w:rPr>
        <w:br/>
        <w:t>[City, State, Zip Code]</w:t>
      </w:r>
      <w:r>
        <w:rPr>
          <w:color w:val="000000"/>
        </w:rPr>
        <w:br/>
        <w:t>[Email Address]</w:t>
      </w:r>
      <w:r>
        <w:rPr>
          <w:color w:val="000000"/>
        </w:rPr>
        <w:br/>
        <w:t>[Phone Number]</w:t>
      </w:r>
      <w:r>
        <w:rPr>
          <w:color w:val="000000"/>
        </w:rPr>
        <w:br/>
        <w:t>[Date]</w:t>
      </w:r>
    </w:p>
    <w:p w14:paraId="12C2DB72" w14:textId="77777777" w:rsidR="000A7D68" w:rsidRDefault="000A7D68" w:rsidP="000A7D68">
      <w:pPr>
        <w:pStyle w:val="NormalWeb"/>
        <w:rPr>
          <w:color w:val="000000"/>
        </w:rPr>
      </w:pPr>
      <w:r>
        <w:rPr>
          <w:rStyle w:val="Strong"/>
          <w:color w:val="000000"/>
        </w:rPr>
        <w:t>Department of Planning, Lands and Heritage</w:t>
      </w:r>
      <w:r>
        <w:rPr>
          <w:color w:val="000000"/>
        </w:rPr>
        <w:br/>
        <w:t>Attention Metro Central North team</w:t>
      </w:r>
      <w:r>
        <w:rPr>
          <w:color w:val="000000"/>
        </w:rPr>
        <w:br/>
        <w:t>Locked Bag 2506</w:t>
      </w:r>
      <w:r>
        <w:rPr>
          <w:color w:val="000000"/>
        </w:rPr>
        <w:br/>
        <w:t>Perth WA 6000</w:t>
      </w:r>
    </w:p>
    <w:p w14:paraId="5869624E" w14:textId="77777777" w:rsidR="00606B1F" w:rsidRDefault="00606B1F" w:rsidP="00606B1F">
      <w:pPr>
        <w:pStyle w:val="NormalWeb"/>
        <w:rPr>
          <w:color w:val="000000"/>
        </w:rPr>
      </w:pPr>
      <w:r>
        <w:rPr>
          <w:color w:val="000000"/>
        </w:rPr>
        <w:t>Dear Sir/Madam,</w:t>
      </w:r>
    </w:p>
    <w:p w14:paraId="5DED2586" w14:textId="77777777" w:rsidR="00606B1F" w:rsidRDefault="00606B1F" w:rsidP="00606B1F">
      <w:pPr>
        <w:pStyle w:val="NormalWeb"/>
        <w:rPr>
          <w:color w:val="000000"/>
        </w:rPr>
      </w:pPr>
      <w:r>
        <w:rPr>
          <w:rStyle w:val="Strong"/>
          <w:color w:val="000000"/>
        </w:rPr>
        <w:t xml:space="preserve">Subject: </w:t>
      </w:r>
      <w:r w:rsidR="00846234">
        <w:rPr>
          <w:rStyle w:val="Strong"/>
          <w:color w:val="000000"/>
        </w:rPr>
        <w:t>OBJECTION to</w:t>
      </w:r>
      <w:r>
        <w:rPr>
          <w:rStyle w:val="Strong"/>
          <w:color w:val="000000"/>
        </w:rPr>
        <w:t xml:space="preserve"> APIL Group's Draft Structure Plan </w:t>
      </w:r>
      <w:r w:rsidR="00846234">
        <w:rPr>
          <w:rStyle w:val="Strong"/>
          <w:color w:val="000000"/>
        </w:rPr>
        <w:t>for Floreat</w:t>
      </w:r>
    </w:p>
    <w:p w14:paraId="6DC561B0" w14:textId="77777777" w:rsidR="00606B1F" w:rsidRDefault="00606B1F" w:rsidP="00606B1F">
      <w:pPr>
        <w:pStyle w:val="NormalWeb"/>
        <w:rPr>
          <w:color w:val="000000"/>
        </w:rPr>
      </w:pPr>
      <w:r>
        <w:rPr>
          <w:color w:val="000000"/>
        </w:rPr>
        <w:t xml:space="preserve">I am writing to draw your attention to several inconsistencies between the draft structure plan submitted by the APIL Group for the </w:t>
      </w:r>
      <w:r w:rsidR="000A7D68">
        <w:rPr>
          <w:color w:val="000000"/>
        </w:rPr>
        <w:t>Floreat</w:t>
      </w:r>
      <w:r>
        <w:rPr>
          <w:color w:val="000000"/>
        </w:rPr>
        <w:t xml:space="preserve"> and the State Planning Policy 4.2 (SPP 4.2), which governs activity centres for Perth and Peel. My review of the draft structure plan has raised concerns that its current form does not align with the key objectives and requirements set out in SPP 4.2.</w:t>
      </w:r>
      <w:r w:rsidR="000A7D68">
        <w:rPr>
          <w:color w:val="000000"/>
        </w:rPr>
        <w:t xml:space="preserve"> </w:t>
      </w:r>
      <w:r w:rsidR="000A7D68" w:rsidRPr="00846234">
        <w:rPr>
          <w:color w:val="000000"/>
          <w:u w:val="single"/>
        </w:rPr>
        <w:t>I strongly oppose the plan and recommend it be rejected</w:t>
      </w:r>
      <w:r w:rsidR="000A7D68">
        <w:rPr>
          <w:color w:val="000000"/>
        </w:rPr>
        <w:t>.</w:t>
      </w:r>
    </w:p>
    <w:p w14:paraId="48419F3D" w14:textId="77777777" w:rsidR="00606B1F" w:rsidRDefault="00606B1F" w:rsidP="00606B1F">
      <w:pPr>
        <w:pStyle w:val="NormalWeb"/>
        <w:numPr>
          <w:ilvl w:val="0"/>
          <w:numId w:val="1"/>
        </w:numPr>
        <w:rPr>
          <w:color w:val="000000"/>
        </w:rPr>
      </w:pPr>
      <w:r>
        <w:rPr>
          <w:rStyle w:val="Strong"/>
          <w:color w:val="000000"/>
        </w:rPr>
        <w:t>Hierarchy and Function of Activity Centres</w:t>
      </w:r>
      <w:r>
        <w:rPr>
          <w:color w:val="000000"/>
        </w:rPr>
        <w:br/>
        <w:t>SPP 4.2 outlines a clear hierarchy of activity centres, each with a distinct role in providing services, employment, and amenities to its surrounding population. The APIL Group's draft structure plan, however, seems to undermine this hierarchy by proposing a scale of development that is inconsistent with the intended function of the designated activity centre.</w:t>
      </w:r>
      <w:r w:rsidR="000A7D68">
        <w:rPr>
          <w:color w:val="000000"/>
        </w:rPr>
        <w:t xml:space="preserve"> APIL Group are proposing development consistent with a district centre with a train station which would allow high-rise. The closest train station is 3km away.</w:t>
      </w:r>
    </w:p>
    <w:p w14:paraId="1886BC35" w14:textId="77777777" w:rsidR="00606B1F" w:rsidRDefault="00606B1F" w:rsidP="00606B1F">
      <w:pPr>
        <w:pStyle w:val="NormalWeb"/>
        <w:numPr>
          <w:ilvl w:val="0"/>
          <w:numId w:val="1"/>
        </w:numPr>
        <w:rPr>
          <w:color w:val="000000"/>
        </w:rPr>
      </w:pPr>
      <w:r>
        <w:rPr>
          <w:rStyle w:val="Strong"/>
          <w:color w:val="000000"/>
        </w:rPr>
        <w:t>Density and Built Form</w:t>
      </w:r>
      <w:r>
        <w:rPr>
          <w:color w:val="000000"/>
        </w:rPr>
        <w:br/>
        <w:t>The draft structure plan appears to disregard the guidelines related to density and built form specified in SPP 4.2. The proposed residential densities are too high relative to the centre's role in the hierarchy, failing to support the policy's goals of sustainable urban growth and efficient use of infrastructure. Additionally, the built form and heights proposed are not in harmony with the character of the area or the expectations set out in the policy, leading to potential issues with overshadowing, visual impact, and a lack of cohesive urban design.</w:t>
      </w:r>
    </w:p>
    <w:p w14:paraId="03EEF6F4" w14:textId="77777777" w:rsidR="00606B1F" w:rsidRDefault="00606B1F" w:rsidP="00606B1F">
      <w:pPr>
        <w:pStyle w:val="NormalWeb"/>
        <w:numPr>
          <w:ilvl w:val="0"/>
          <w:numId w:val="1"/>
        </w:numPr>
        <w:rPr>
          <w:color w:val="000000"/>
        </w:rPr>
      </w:pPr>
      <w:r>
        <w:rPr>
          <w:rStyle w:val="Strong"/>
          <w:color w:val="000000"/>
        </w:rPr>
        <w:t>Transport and Accessibility</w:t>
      </w:r>
      <w:r>
        <w:rPr>
          <w:color w:val="000000"/>
        </w:rPr>
        <w:br/>
        <w:t>SPP 4.2 emphasizes the importance of integrating land use with transport infrastructure to enhance accessibility and reduce car dependency. The APIL Group's draft structure plan does not adequately address this integration. The proposed development seems to prioritize vehicular access, with insufficient consideration for public transport, pedestrian pathways</w:t>
      </w:r>
      <w:r w:rsidR="000A7D68">
        <w:rPr>
          <w:color w:val="000000"/>
        </w:rPr>
        <w:t xml:space="preserve"> (their path maps are incorrect)</w:t>
      </w:r>
      <w:r>
        <w:rPr>
          <w:color w:val="000000"/>
        </w:rPr>
        <w:t>, and cycling infrastructure. This approach is inconsistent with the policy's objectives of promoting</w:t>
      </w:r>
      <w:r w:rsidR="000A7D68">
        <w:rPr>
          <w:color w:val="000000"/>
        </w:rPr>
        <w:t xml:space="preserve"> </w:t>
      </w:r>
      <w:r>
        <w:rPr>
          <w:color w:val="000000"/>
        </w:rPr>
        <w:t>sustainable transport options and ensuring equitable access to services.</w:t>
      </w:r>
    </w:p>
    <w:p w14:paraId="01849CE0" w14:textId="77777777" w:rsidR="00606B1F" w:rsidRPr="000A7D68" w:rsidRDefault="00606B1F" w:rsidP="000A7D68">
      <w:pPr>
        <w:pStyle w:val="NormalWeb"/>
        <w:numPr>
          <w:ilvl w:val="0"/>
          <w:numId w:val="1"/>
        </w:numPr>
        <w:rPr>
          <w:color w:val="000000"/>
        </w:rPr>
      </w:pPr>
      <w:r>
        <w:rPr>
          <w:rStyle w:val="Strong"/>
          <w:color w:val="000000"/>
        </w:rPr>
        <w:t>Economic and Employment Objectives</w:t>
      </w:r>
      <w:r>
        <w:rPr>
          <w:color w:val="000000"/>
        </w:rPr>
        <w:br/>
      </w:r>
      <w:r w:rsidR="000A7D68" w:rsidRPr="000A7D68">
        <w:rPr>
          <w:color w:val="000000"/>
        </w:rPr>
        <w:t xml:space="preserve">The first principles applied by the APIL Group </w:t>
      </w:r>
      <w:r w:rsidR="000A7D68">
        <w:rPr>
          <w:color w:val="000000"/>
        </w:rPr>
        <w:t xml:space="preserve">in their design for the precinct is </w:t>
      </w:r>
      <w:r w:rsidR="000A7D68" w:rsidRPr="000A7D68">
        <w:rPr>
          <w:color w:val="000000"/>
        </w:rPr>
        <w:t xml:space="preserve">that current shopping centre operations should be maintained with no disruption to the major supermarket leases. This position is flawed economically and should not be </w:t>
      </w:r>
      <w:r w:rsidR="000A7D68" w:rsidRPr="000A7D68">
        <w:rPr>
          <w:color w:val="000000"/>
        </w:rPr>
        <w:lastRenderedPageBreak/>
        <w:t>supported. Without significant re-design of the shopping centre itself, we question the long-term viability of smaller retailers which has a direct impact on employment opportunities and in turn this is a key economic driver for this activity centre.  It is very concerning that the APIL Group assumes the Library will be relocated off site and this shows no genuine intent to create a vibrant community hub</w:t>
      </w:r>
      <w:r w:rsidR="000A7D68">
        <w:rPr>
          <w:color w:val="000000"/>
        </w:rPr>
        <w:t xml:space="preserve"> that promotes active pedestrian traffic between the major anchors on site</w:t>
      </w:r>
      <w:r w:rsidR="000A7D68" w:rsidRPr="000A7D68">
        <w:rPr>
          <w:color w:val="000000"/>
        </w:rPr>
        <w:t>.</w:t>
      </w:r>
    </w:p>
    <w:p w14:paraId="5782F39F" w14:textId="77777777" w:rsidR="00606B1F" w:rsidRDefault="00606B1F" w:rsidP="00606B1F">
      <w:pPr>
        <w:pStyle w:val="NormalWeb"/>
        <w:numPr>
          <w:ilvl w:val="0"/>
          <w:numId w:val="1"/>
        </w:numPr>
        <w:rPr>
          <w:color w:val="000000"/>
        </w:rPr>
      </w:pPr>
      <w:r>
        <w:rPr>
          <w:rStyle w:val="Strong"/>
          <w:color w:val="000000"/>
        </w:rPr>
        <w:t>Environmental and Social Considerations</w:t>
      </w:r>
      <w:r>
        <w:rPr>
          <w:color w:val="000000"/>
        </w:rPr>
        <w:br/>
        <w:t>SPP 4.2 also highlights the need for activity centres to contribute to environmental sustainability and social inclusion. The draft structure plan falls short in addressing these aspects, particularly in terms of green space provision, climate resilience measures, and affordable housing options. The proposed development does not adequately reflect the policy's emphasis on creating inclusive and resilient communities that cater to a diverse population.</w:t>
      </w:r>
    </w:p>
    <w:p w14:paraId="55C90815" w14:textId="77777777" w:rsidR="00606B1F" w:rsidRDefault="00606B1F" w:rsidP="00606B1F">
      <w:pPr>
        <w:pStyle w:val="NormalWeb"/>
        <w:rPr>
          <w:color w:val="000000"/>
        </w:rPr>
      </w:pPr>
      <w:r>
        <w:rPr>
          <w:color w:val="000000"/>
        </w:rPr>
        <w:t>In light of these inconsistencies, I respectfully request that the Department of Planning, Lands and Heritage carefully review the APIL Group's draft structure plan to ensure that it aligns with the objectives and requirements of State Planning Policy 4.2. It is essential that any approved plan adheres to the policy framework to foster sustainable, vibrant, and well-integrated activity centres across the region.</w:t>
      </w:r>
      <w:r w:rsidR="000A7D68">
        <w:rPr>
          <w:color w:val="000000"/>
        </w:rPr>
        <w:t xml:space="preserve"> My assessment is that it does not, and therefore </w:t>
      </w:r>
      <w:r w:rsidR="000A7D68" w:rsidRPr="00850A82">
        <w:rPr>
          <w:color w:val="000000"/>
          <w:u w:val="single"/>
        </w:rPr>
        <w:t>the plan should be rejected</w:t>
      </w:r>
      <w:r w:rsidR="000A7D68">
        <w:rPr>
          <w:color w:val="000000"/>
        </w:rPr>
        <w:t xml:space="preserve">. </w:t>
      </w:r>
    </w:p>
    <w:p w14:paraId="1C47F375" w14:textId="77777777" w:rsidR="00850A82" w:rsidRPr="00850A82" w:rsidRDefault="00850A82" w:rsidP="00850A82">
      <w:pPr>
        <w:rPr>
          <w:rFonts w:ascii="Times New Roman" w:eastAsia="Times New Roman" w:hAnsi="Times New Roman" w:cs="Times New Roman"/>
          <w:color w:val="000000"/>
          <w:lang w:eastAsia="en-GB"/>
        </w:rPr>
      </w:pPr>
      <w:r w:rsidRPr="00374F2E">
        <w:t xml:space="preserve">I </w:t>
      </w:r>
      <w:r w:rsidRPr="00850A82">
        <w:rPr>
          <w:rFonts w:ascii="Times New Roman" w:eastAsia="Times New Roman" w:hAnsi="Times New Roman" w:cs="Times New Roman"/>
          <w:color w:val="000000"/>
          <w:lang w:eastAsia="en-GB"/>
        </w:rPr>
        <w:t>will fully support the development of the Floreat Activity Centre that includes density built above the shopping centre up to 8 stories, and height limited to 8 stories across the Floreat Forum site as contemplated by the Local Planning Strategy. I support the planning controls set out in the State Planning Framework that govern District Centres like Floreat (</w:t>
      </w:r>
      <w:proofErr w:type="spellStart"/>
      <w:r w:rsidRPr="00850A82">
        <w:rPr>
          <w:rFonts w:ascii="Times New Roman" w:eastAsia="Times New Roman" w:hAnsi="Times New Roman" w:cs="Times New Roman"/>
          <w:color w:val="000000"/>
          <w:lang w:eastAsia="en-GB"/>
        </w:rPr>
        <w:t>ie</w:t>
      </w:r>
      <w:proofErr w:type="spellEnd"/>
      <w:r w:rsidRPr="00850A82">
        <w:rPr>
          <w:rFonts w:ascii="Times New Roman" w:eastAsia="Times New Roman" w:hAnsi="Times New Roman" w:cs="Times New Roman"/>
          <w:color w:val="000000"/>
          <w:lang w:eastAsia="en-GB"/>
        </w:rPr>
        <w:t xml:space="preserve"> without a train station), which make it clear that high-rise towers are not appropriate for this site. </w:t>
      </w:r>
    </w:p>
    <w:p w14:paraId="0F53A394" w14:textId="77777777" w:rsidR="000A7D68" w:rsidRDefault="00606B1F" w:rsidP="00606B1F">
      <w:pPr>
        <w:pStyle w:val="NormalWeb"/>
        <w:rPr>
          <w:color w:val="000000"/>
        </w:rPr>
      </w:pPr>
      <w:r>
        <w:rPr>
          <w:color w:val="000000"/>
        </w:rPr>
        <w:t xml:space="preserve">Thank you for your attention to this matter. </w:t>
      </w:r>
    </w:p>
    <w:p w14:paraId="16B7109A" w14:textId="77777777" w:rsidR="00606B1F" w:rsidRDefault="00606B1F" w:rsidP="00606B1F">
      <w:pPr>
        <w:pStyle w:val="NormalWeb"/>
        <w:rPr>
          <w:color w:val="000000"/>
        </w:rPr>
      </w:pPr>
      <w:r>
        <w:rPr>
          <w:color w:val="000000"/>
        </w:rPr>
        <w:t>Yours sincerely,</w:t>
      </w:r>
    </w:p>
    <w:p w14:paraId="0804A164" w14:textId="77777777" w:rsidR="00606B1F" w:rsidRDefault="00606B1F" w:rsidP="00606B1F">
      <w:pPr>
        <w:pStyle w:val="NormalWeb"/>
        <w:rPr>
          <w:color w:val="000000"/>
        </w:rPr>
      </w:pPr>
      <w:r>
        <w:rPr>
          <w:color w:val="000000"/>
        </w:rPr>
        <w:t>[Your Name]</w:t>
      </w:r>
      <w:r>
        <w:rPr>
          <w:color w:val="000000"/>
        </w:rPr>
        <w:br/>
        <w:t>[Your Signature, if sending a hard copy]</w:t>
      </w:r>
      <w:r>
        <w:rPr>
          <w:color w:val="000000"/>
        </w:rPr>
        <w:br/>
        <w:t>[Email Address]</w:t>
      </w:r>
      <w:r>
        <w:rPr>
          <w:color w:val="000000"/>
        </w:rPr>
        <w:br/>
        <w:t>[Phone Number]</w:t>
      </w:r>
    </w:p>
    <w:p w14:paraId="34B02AB5" w14:textId="77777777" w:rsidR="000A7D68" w:rsidRDefault="000A7D68" w:rsidP="00606B1F">
      <w:pPr>
        <w:pStyle w:val="NormalWeb"/>
        <w:rPr>
          <w:color w:val="000000"/>
        </w:rPr>
      </w:pPr>
      <w:r>
        <w:rPr>
          <w:color w:val="000000"/>
        </w:rPr>
        <w:t>[include a statement if you wish your name to be removed for anonymity in reporting]</w:t>
      </w:r>
    </w:p>
    <w:p w14:paraId="65633020" w14:textId="77777777" w:rsidR="006711B7" w:rsidRPr="00606B1F" w:rsidRDefault="006711B7" w:rsidP="00606B1F"/>
    <w:sectPr w:rsidR="006711B7" w:rsidRPr="00606B1F"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8D3706" w14:textId="77777777" w:rsidR="00CB6330" w:rsidRDefault="00CB6330" w:rsidP="00CF680F">
      <w:r>
        <w:separator/>
      </w:r>
    </w:p>
  </w:endnote>
  <w:endnote w:type="continuationSeparator" w:id="0">
    <w:p w14:paraId="2C831AEE" w14:textId="77777777" w:rsidR="00CB6330" w:rsidRDefault="00CB6330" w:rsidP="00CF68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F6F345" w14:textId="77777777" w:rsidR="00CB6330" w:rsidRDefault="00CB6330" w:rsidP="00CF680F">
      <w:r>
        <w:separator/>
      </w:r>
    </w:p>
  </w:footnote>
  <w:footnote w:type="continuationSeparator" w:id="0">
    <w:p w14:paraId="7FAAFB8A" w14:textId="77777777" w:rsidR="00CB6330" w:rsidRDefault="00CB6330" w:rsidP="00CF68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667A27"/>
    <w:multiLevelType w:val="multilevel"/>
    <w:tmpl w:val="074689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34152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B1F"/>
    <w:rsid w:val="000A7D68"/>
    <w:rsid w:val="00344D7C"/>
    <w:rsid w:val="00606B1F"/>
    <w:rsid w:val="006711B7"/>
    <w:rsid w:val="00846234"/>
    <w:rsid w:val="00850A82"/>
    <w:rsid w:val="00A7554F"/>
    <w:rsid w:val="00CB6330"/>
    <w:rsid w:val="00CF680F"/>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8368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06B1F"/>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606B1F"/>
    <w:rPr>
      <w:b/>
      <w:bCs/>
    </w:rPr>
  </w:style>
  <w:style w:type="paragraph" w:styleId="Header">
    <w:name w:val="header"/>
    <w:basedOn w:val="Normal"/>
    <w:link w:val="HeaderChar"/>
    <w:uiPriority w:val="99"/>
    <w:unhideWhenUsed/>
    <w:rsid w:val="00CF680F"/>
    <w:pPr>
      <w:tabs>
        <w:tab w:val="center" w:pos="4513"/>
        <w:tab w:val="right" w:pos="9026"/>
      </w:tabs>
    </w:pPr>
  </w:style>
  <w:style w:type="character" w:customStyle="1" w:styleId="HeaderChar">
    <w:name w:val="Header Char"/>
    <w:basedOn w:val="DefaultParagraphFont"/>
    <w:link w:val="Header"/>
    <w:uiPriority w:val="99"/>
    <w:rsid w:val="00CF680F"/>
  </w:style>
  <w:style w:type="paragraph" w:styleId="Footer">
    <w:name w:val="footer"/>
    <w:basedOn w:val="Normal"/>
    <w:link w:val="FooterChar"/>
    <w:uiPriority w:val="99"/>
    <w:unhideWhenUsed/>
    <w:rsid w:val="00CF680F"/>
    <w:pPr>
      <w:tabs>
        <w:tab w:val="center" w:pos="4513"/>
        <w:tab w:val="right" w:pos="9026"/>
      </w:tabs>
    </w:pPr>
  </w:style>
  <w:style w:type="character" w:customStyle="1" w:styleId="FooterChar">
    <w:name w:val="Footer Char"/>
    <w:basedOn w:val="DefaultParagraphFont"/>
    <w:link w:val="Footer"/>
    <w:uiPriority w:val="99"/>
    <w:rsid w:val="00CF68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12672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736</Words>
  <Characters>4201</Characters>
  <Application>Microsoft Office Word</Application>
  <DocSecurity>0</DocSecurity>
  <Lines>35</Lines>
  <Paragraphs>9</Paragraphs>
  <ScaleCrop>false</ScaleCrop>
  <Company/>
  <LinksUpToDate>false</LinksUpToDate>
  <CharactersWithSpaces>4928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2024-08-13T08:43:00Z</dcterms:created>
  <dcterms:modified xsi:type="dcterms:W3CDTF">2024-08-13T08:43:00Z</dcterms:modified>
</cp:coreProperties>
</file>